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D8" w:rsidRDefault="0072294D">
      <w:r>
        <w:rPr>
          <w:noProof/>
        </w:rPr>
        <w:drawing>
          <wp:inline distT="0" distB="0" distL="0" distR="0">
            <wp:extent cx="5943600" cy="2055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1076_1000097830042529_340354567198620913_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rsidR="0072294D" w:rsidRDefault="0072294D" w:rsidP="0072294D">
      <w:pPr>
        <w:jc w:val="center"/>
        <w:rPr>
          <w:rFonts w:cstheme="minorHAnsi"/>
          <w:b/>
          <w:sz w:val="32"/>
          <w:szCs w:val="32"/>
        </w:rPr>
      </w:pPr>
      <w:r>
        <w:rPr>
          <w:rFonts w:cstheme="minorHAnsi"/>
          <w:b/>
          <w:sz w:val="32"/>
          <w:szCs w:val="32"/>
        </w:rPr>
        <w:t>The Florida Center Wish List</w:t>
      </w:r>
    </w:p>
    <w:p w:rsidR="0072294D" w:rsidRDefault="00EA5240" w:rsidP="0072294D">
      <w:pPr>
        <w:rPr>
          <w:rFonts w:cstheme="minorHAnsi"/>
          <w:sz w:val="24"/>
          <w:szCs w:val="28"/>
        </w:rPr>
      </w:pPr>
      <w:r>
        <w:rPr>
          <w:rFonts w:cstheme="minorHAnsi"/>
          <w:sz w:val="24"/>
          <w:szCs w:val="28"/>
        </w:rPr>
        <w:t>Throughout T</w:t>
      </w:r>
      <w:r w:rsidR="0072294D">
        <w:rPr>
          <w:rFonts w:cstheme="minorHAnsi"/>
          <w:sz w:val="24"/>
          <w:szCs w:val="28"/>
        </w:rPr>
        <w:t xml:space="preserve">he Florida Center, there are projects both big and small that make a huge impact on our students, clients and families. By providing some of these items and projects, you are investing in the next generation, and allowing them to learn, reach milestones, and lay the foundation for a successful future. </w:t>
      </w:r>
    </w:p>
    <w:p w:rsidR="0072294D" w:rsidRDefault="00964C9A" w:rsidP="00964C9A">
      <w:pPr>
        <w:spacing w:line="240" w:lineRule="auto"/>
        <w:rPr>
          <w:rFonts w:cstheme="minorHAnsi"/>
          <w:sz w:val="24"/>
          <w:szCs w:val="28"/>
        </w:rPr>
      </w:pPr>
      <w:r>
        <w:rPr>
          <w:rFonts w:cstheme="minorHAnsi"/>
          <w:b/>
          <w:sz w:val="24"/>
          <w:szCs w:val="28"/>
        </w:rPr>
        <w:t>Mental Health Items</w:t>
      </w:r>
      <w:proofErr w:type="gramStart"/>
      <w:r>
        <w:rPr>
          <w:rFonts w:cstheme="minorHAnsi"/>
          <w:b/>
          <w:sz w:val="24"/>
          <w:szCs w:val="28"/>
        </w:rPr>
        <w:t>:</w:t>
      </w:r>
      <w:proofErr w:type="gramEnd"/>
      <w:r>
        <w:rPr>
          <w:rFonts w:cstheme="minorHAnsi"/>
          <w:b/>
          <w:sz w:val="24"/>
          <w:szCs w:val="28"/>
        </w:rPr>
        <w:br/>
      </w:r>
      <w:r w:rsidRPr="00964C9A">
        <w:rPr>
          <w:rFonts w:cstheme="minorHAnsi"/>
          <w:sz w:val="24"/>
          <w:szCs w:val="28"/>
        </w:rPr>
        <w:t>Our team consists of 14 clinicians. We have 9 play therapy offices, 2 adult therapy offices, and 2 observation rooms. Our offices are located in Sarasota and North Port. Because we serve so many families, we’ve “wished” for several of the same items. We share toys when we can, but it’s not always possible.</w:t>
      </w:r>
    </w:p>
    <w:p w:rsidR="00964C9A" w:rsidRPr="00B57E0E" w:rsidRDefault="00CD3944" w:rsidP="00D31C58">
      <w:pPr>
        <w:pStyle w:val="ListParagraph"/>
        <w:numPr>
          <w:ilvl w:val="0"/>
          <w:numId w:val="3"/>
        </w:numPr>
        <w:spacing w:line="240" w:lineRule="auto"/>
        <w:rPr>
          <w:rFonts w:cstheme="minorHAnsi"/>
          <w:b/>
          <w:sz w:val="24"/>
          <w:szCs w:val="28"/>
        </w:rPr>
      </w:pPr>
      <w:r>
        <w:rPr>
          <w:rFonts w:cstheme="minorHAnsi"/>
          <w:sz w:val="24"/>
          <w:szCs w:val="28"/>
        </w:rPr>
        <w:t xml:space="preserve">4 sets of solid wood </w:t>
      </w:r>
      <w:r w:rsidR="00B57E0E">
        <w:rPr>
          <w:rFonts w:cstheme="minorHAnsi"/>
          <w:sz w:val="24"/>
          <w:szCs w:val="28"/>
        </w:rPr>
        <w:t>child-sized tables and chairs (Amazon)</w:t>
      </w:r>
    </w:p>
    <w:p w:rsidR="00B57E0E" w:rsidRPr="00B57E0E" w:rsidRDefault="00B57E0E" w:rsidP="00D31C58">
      <w:pPr>
        <w:pStyle w:val="ListParagraph"/>
        <w:numPr>
          <w:ilvl w:val="0"/>
          <w:numId w:val="3"/>
        </w:numPr>
        <w:spacing w:line="240" w:lineRule="auto"/>
        <w:rPr>
          <w:rFonts w:cstheme="minorHAnsi"/>
          <w:b/>
          <w:sz w:val="24"/>
          <w:szCs w:val="28"/>
        </w:rPr>
      </w:pPr>
      <w:r>
        <w:rPr>
          <w:rFonts w:cstheme="minorHAnsi"/>
          <w:sz w:val="24"/>
          <w:szCs w:val="28"/>
        </w:rPr>
        <w:t>5x7 Rugs (gender/age neutral) (Amazon)</w:t>
      </w:r>
    </w:p>
    <w:p w:rsidR="00B57E0E" w:rsidRDefault="00B57E0E" w:rsidP="00B57E0E">
      <w:pPr>
        <w:pStyle w:val="ListParagraph"/>
        <w:numPr>
          <w:ilvl w:val="0"/>
          <w:numId w:val="3"/>
        </w:numPr>
        <w:spacing w:line="240" w:lineRule="auto"/>
        <w:rPr>
          <w:rFonts w:cstheme="minorHAnsi"/>
          <w:sz w:val="24"/>
          <w:szCs w:val="28"/>
        </w:rPr>
      </w:pPr>
      <w:r>
        <w:rPr>
          <w:rFonts w:cstheme="minorHAnsi"/>
          <w:sz w:val="24"/>
          <w:szCs w:val="28"/>
        </w:rPr>
        <w:t>6</w:t>
      </w:r>
      <w:r w:rsidRPr="00B57E0E">
        <w:rPr>
          <w:rFonts w:cstheme="minorHAnsi"/>
          <w:sz w:val="24"/>
          <w:szCs w:val="28"/>
        </w:rPr>
        <w:t xml:space="preserve"> </w:t>
      </w:r>
      <w:proofErr w:type="spellStart"/>
      <w:r w:rsidRPr="00B57E0E">
        <w:rPr>
          <w:rFonts w:cstheme="minorHAnsi"/>
          <w:sz w:val="24"/>
          <w:szCs w:val="28"/>
        </w:rPr>
        <w:t>Hape</w:t>
      </w:r>
      <w:proofErr w:type="spellEnd"/>
      <w:r w:rsidRPr="00B57E0E">
        <w:rPr>
          <w:rFonts w:cstheme="minorHAnsi"/>
          <w:sz w:val="24"/>
          <w:szCs w:val="28"/>
        </w:rPr>
        <w:t xml:space="preserve"> All Seasons Kid's Wooden Doll House Furnished with Accessories</w:t>
      </w:r>
      <w:r>
        <w:rPr>
          <w:rFonts w:cstheme="minorHAnsi"/>
          <w:sz w:val="24"/>
          <w:szCs w:val="28"/>
        </w:rPr>
        <w:t xml:space="preserve"> (Amazon $103.07 Each)</w:t>
      </w:r>
    </w:p>
    <w:p w:rsidR="00B57E0E" w:rsidRDefault="00B57E0E" w:rsidP="00B57E0E">
      <w:pPr>
        <w:pStyle w:val="ListParagraph"/>
        <w:numPr>
          <w:ilvl w:val="0"/>
          <w:numId w:val="3"/>
        </w:numPr>
        <w:spacing w:line="240" w:lineRule="auto"/>
        <w:rPr>
          <w:rFonts w:cstheme="minorHAnsi"/>
          <w:sz w:val="24"/>
          <w:szCs w:val="28"/>
        </w:rPr>
      </w:pPr>
      <w:r>
        <w:rPr>
          <w:rFonts w:cstheme="minorHAnsi"/>
          <w:sz w:val="24"/>
          <w:szCs w:val="28"/>
        </w:rPr>
        <w:t xml:space="preserve">6 </w:t>
      </w:r>
      <w:proofErr w:type="spellStart"/>
      <w:r w:rsidRPr="00B57E0E">
        <w:rPr>
          <w:rFonts w:cstheme="minorHAnsi"/>
          <w:sz w:val="24"/>
          <w:szCs w:val="28"/>
        </w:rPr>
        <w:t>Hape</w:t>
      </w:r>
      <w:proofErr w:type="spellEnd"/>
      <w:r w:rsidRPr="00B57E0E">
        <w:rPr>
          <w:rFonts w:cstheme="minorHAnsi"/>
          <w:sz w:val="24"/>
          <w:szCs w:val="28"/>
        </w:rPr>
        <w:t xml:space="preserve"> Caucasian family dolls</w:t>
      </w:r>
      <w:r>
        <w:rPr>
          <w:rFonts w:cstheme="minorHAnsi"/>
          <w:sz w:val="24"/>
          <w:szCs w:val="28"/>
        </w:rPr>
        <w:t xml:space="preserve"> (Amazon $13.35 Each)</w:t>
      </w:r>
    </w:p>
    <w:p w:rsidR="00B57E0E" w:rsidRPr="00F9753B" w:rsidRDefault="00F9753B" w:rsidP="00B57E0E">
      <w:pPr>
        <w:pStyle w:val="ListParagraph"/>
        <w:numPr>
          <w:ilvl w:val="0"/>
          <w:numId w:val="3"/>
        </w:numPr>
        <w:spacing w:line="240" w:lineRule="auto"/>
        <w:rPr>
          <w:rFonts w:cstheme="minorHAnsi"/>
          <w:sz w:val="24"/>
          <w:szCs w:val="24"/>
        </w:rPr>
      </w:pPr>
      <w:r w:rsidRPr="00F9753B">
        <w:rPr>
          <w:rFonts w:cstheme="minorHAnsi"/>
          <w:sz w:val="24"/>
          <w:szCs w:val="24"/>
        </w:rPr>
        <w:t xml:space="preserve">6 </w:t>
      </w:r>
      <w:proofErr w:type="spellStart"/>
      <w:r w:rsidRPr="00F9753B">
        <w:rPr>
          <w:sz w:val="24"/>
          <w:szCs w:val="24"/>
        </w:rPr>
        <w:t>Hape</w:t>
      </w:r>
      <w:proofErr w:type="spellEnd"/>
      <w:r w:rsidRPr="00F9753B">
        <w:rPr>
          <w:sz w:val="24"/>
          <w:szCs w:val="24"/>
        </w:rPr>
        <w:t xml:space="preserve"> African American family dolls </w:t>
      </w:r>
      <w:r>
        <w:rPr>
          <w:sz w:val="24"/>
          <w:szCs w:val="24"/>
        </w:rPr>
        <w:t>(Amazon)</w:t>
      </w:r>
    </w:p>
    <w:p w:rsidR="00F9753B" w:rsidRPr="00F9753B" w:rsidRDefault="00F9753B" w:rsidP="00B57E0E">
      <w:pPr>
        <w:pStyle w:val="ListParagraph"/>
        <w:numPr>
          <w:ilvl w:val="0"/>
          <w:numId w:val="3"/>
        </w:numPr>
        <w:spacing w:line="240" w:lineRule="auto"/>
        <w:rPr>
          <w:rFonts w:cstheme="minorHAnsi"/>
          <w:sz w:val="24"/>
          <w:szCs w:val="24"/>
        </w:rPr>
      </w:pPr>
      <w:r>
        <w:rPr>
          <w:sz w:val="24"/>
          <w:szCs w:val="24"/>
        </w:rPr>
        <w:t xml:space="preserve">6 </w:t>
      </w:r>
      <w:proofErr w:type="spellStart"/>
      <w:r>
        <w:rPr>
          <w:sz w:val="24"/>
          <w:szCs w:val="24"/>
        </w:rPr>
        <w:t>Hape</w:t>
      </w:r>
      <w:proofErr w:type="spellEnd"/>
      <w:r>
        <w:rPr>
          <w:sz w:val="24"/>
          <w:szCs w:val="24"/>
        </w:rPr>
        <w:t xml:space="preserve"> Asian family dolls (Amazon)</w:t>
      </w:r>
    </w:p>
    <w:p w:rsidR="00F9753B" w:rsidRPr="00F9753B" w:rsidRDefault="00F9753B" w:rsidP="00B57E0E">
      <w:pPr>
        <w:pStyle w:val="ListParagraph"/>
        <w:numPr>
          <w:ilvl w:val="0"/>
          <w:numId w:val="3"/>
        </w:numPr>
        <w:spacing w:line="240" w:lineRule="auto"/>
        <w:rPr>
          <w:rStyle w:val="a-size-large"/>
          <w:rFonts w:cstheme="minorHAnsi"/>
          <w:sz w:val="24"/>
          <w:szCs w:val="24"/>
        </w:rPr>
      </w:pPr>
      <w:r>
        <w:rPr>
          <w:rFonts w:cstheme="minorHAnsi"/>
          <w:sz w:val="24"/>
          <w:szCs w:val="24"/>
        </w:rPr>
        <w:t xml:space="preserve">6 </w:t>
      </w:r>
      <w:proofErr w:type="spellStart"/>
      <w:r>
        <w:rPr>
          <w:rStyle w:val="a-size-large"/>
        </w:rPr>
        <w:t>Hape</w:t>
      </w:r>
      <w:proofErr w:type="spellEnd"/>
      <w:r>
        <w:rPr>
          <w:rStyle w:val="a-size-large"/>
        </w:rPr>
        <w:t xml:space="preserve"> Wooden Doll House Furniture Family Car Play Set (Amazon $15.98 Each)</w:t>
      </w:r>
    </w:p>
    <w:p w:rsidR="00F9753B" w:rsidRDefault="009D0E69" w:rsidP="009D0E69">
      <w:pPr>
        <w:pStyle w:val="ListParagraph"/>
        <w:numPr>
          <w:ilvl w:val="0"/>
          <w:numId w:val="3"/>
        </w:numPr>
        <w:spacing w:line="240" w:lineRule="auto"/>
        <w:rPr>
          <w:rFonts w:cstheme="minorHAnsi"/>
          <w:sz w:val="24"/>
          <w:szCs w:val="24"/>
        </w:rPr>
      </w:pPr>
      <w:r>
        <w:rPr>
          <w:rFonts w:cstheme="minorHAnsi"/>
          <w:sz w:val="24"/>
          <w:szCs w:val="24"/>
        </w:rPr>
        <w:t xml:space="preserve">2 </w:t>
      </w:r>
      <w:r w:rsidRPr="009D0E69">
        <w:rPr>
          <w:rFonts w:cstheme="minorHAnsi"/>
          <w:sz w:val="24"/>
          <w:szCs w:val="24"/>
        </w:rPr>
        <w:t>GOPRO Hero (</w:t>
      </w:r>
      <w:proofErr w:type="spellStart"/>
      <w:r w:rsidRPr="009D0E69">
        <w:rPr>
          <w:rFonts w:cstheme="minorHAnsi"/>
          <w:sz w:val="24"/>
          <w:szCs w:val="24"/>
        </w:rPr>
        <w:t>Wifi</w:t>
      </w:r>
      <w:proofErr w:type="spellEnd"/>
      <w:r w:rsidRPr="009D0E69">
        <w:rPr>
          <w:rFonts w:cstheme="minorHAnsi"/>
          <w:sz w:val="24"/>
          <w:szCs w:val="24"/>
        </w:rPr>
        <w:t xml:space="preserve"> Enabled)</w:t>
      </w:r>
      <w:r>
        <w:rPr>
          <w:rFonts w:cstheme="minorHAnsi"/>
          <w:sz w:val="24"/>
          <w:szCs w:val="24"/>
        </w:rPr>
        <w:t xml:space="preserve"> (Amazon $200-300)</w:t>
      </w:r>
    </w:p>
    <w:p w:rsidR="009D0E69" w:rsidRPr="009D0E69" w:rsidRDefault="009D0E69" w:rsidP="009D0E69">
      <w:pPr>
        <w:pStyle w:val="ListParagraph"/>
        <w:numPr>
          <w:ilvl w:val="0"/>
          <w:numId w:val="3"/>
        </w:numPr>
        <w:spacing w:line="240" w:lineRule="auto"/>
        <w:rPr>
          <w:rFonts w:cstheme="minorHAnsi"/>
          <w:sz w:val="24"/>
          <w:szCs w:val="24"/>
        </w:rPr>
      </w:pPr>
      <w:r>
        <w:t>Sensei Play and Learn Finger Puppets (Amazon $8.99 Each)</w:t>
      </w:r>
    </w:p>
    <w:p w:rsidR="009D0E69" w:rsidRPr="009D0E69" w:rsidRDefault="009D0E69" w:rsidP="009D0E69">
      <w:pPr>
        <w:pStyle w:val="ListParagraph"/>
        <w:numPr>
          <w:ilvl w:val="0"/>
          <w:numId w:val="3"/>
        </w:numPr>
        <w:spacing w:line="240" w:lineRule="auto"/>
        <w:rPr>
          <w:rFonts w:cstheme="minorHAnsi"/>
          <w:sz w:val="24"/>
          <w:szCs w:val="24"/>
        </w:rPr>
      </w:pPr>
      <w:r>
        <w:t>Miniature Court Room (</w:t>
      </w:r>
      <w:hyperlink r:id="rId7" w:history="1">
        <w:r w:rsidRPr="002B3B9B">
          <w:rPr>
            <w:rStyle w:val="Hyperlink"/>
          </w:rPr>
          <w:t>http://www.theraplay.com/municipal-bldgs/stores/courtroom-complete/</w:t>
        </w:r>
      </w:hyperlink>
      <w:r>
        <w:t xml:space="preserve"> $175)</w:t>
      </w:r>
    </w:p>
    <w:p w:rsidR="009D0E69" w:rsidRPr="009D0E69" w:rsidRDefault="009D0E69" w:rsidP="009D0E69">
      <w:pPr>
        <w:pStyle w:val="ListParagraph"/>
        <w:numPr>
          <w:ilvl w:val="0"/>
          <w:numId w:val="3"/>
        </w:numPr>
        <w:spacing w:line="240" w:lineRule="auto"/>
        <w:rPr>
          <w:rFonts w:cstheme="minorHAnsi"/>
          <w:sz w:val="24"/>
          <w:szCs w:val="24"/>
        </w:rPr>
      </w:pPr>
      <w:r>
        <w:rPr>
          <w:rFonts w:cstheme="minorHAnsi"/>
          <w:sz w:val="24"/>
          <w:szCs w:val="24"/>
        </w:rPr>
        <w:t xml:space="preserve">2 </w:t>
      </w:r>
      <w:proofErr w:type="spellStart"/>
      <w:r>
        <w:t>Meebie</w:t>
      </w:r>
      <w:proofErr w:type="spellEnd"/>
      <w:r>
        <w:t xml:space="preserve"> play therapy doll (Amazon $119)</w:t>
      </w:r>
    </w:p>
    <w:p w:rsidR="009D0E69" w:rsidRPr="009D0E69" w:rsidRDefault="009D0E69" w:rsidP="009D0E69">
      <w:pPr>
        <w:pStyle w:val="ListParagraph"/>
        <w:numPr>
          <w:ilvl w:val="0"/>
          <w:numId w:val="3"/>
        </w:numPr>
        <w:spacing w:line="240" w:lineRule="auto"/>
        <w:rPr>
          <w:rStyle w:val="a-size-large"/>
          <w:rFonts w:cstheme="minorHAnsi"/>
          <w:sz w:val="24"/>
          <w:szCs w:val="24"/>
        </w:rPr>
      </w:pPr>
      <w:r>
        <w:rPr>
          <w:rFonts w:cstheme="minorHAnsi"/>
          <w:sz w:val="24"/>
          <w:szCs w:val="24"/>
        </w:rPr>
        <w:t xml:space="preserve">4 </w:t>
      </w:r>
      <w:r>
        <w:rPr>
          <w:rStyle w:val="a-size-large"/>
        </w:rPr>
        <w:t>Learning Resources Jungle (Amazon $16 Each)</w:t>
      </w:r>
    </w:p>
    <w:p w:rsidR="009D0E69" w:rsidRPr="009D0E69" w:rsidRDefault="009D0E69" w:rsidP="009D0E69">
      <w:pPr>
        <w:pStyle w:val="ListParagraph"/>
        <w:numPr>
          <w:ilvl w:val="0"/>
          <w:numId w:val="3"/>
        </w:numPr>
        <w:spacing w:line="240" w:lineRule="auto"/>
        <w:rPr>
          <w:rStyle w:val="a-size-large"/>
          <w:rFonts w:cstheme="minorHAnsi"/>
          <w:sz w:val="24"/>
          <w:szCs w:val="24"/>
        </w:rPr>
      </w:pPr>
      <w:r>
        <w:rPr>
          <w:rStyle w:val="a-size-large"/>
        </w:rPr>
        <w:t>6 B. Doctor Set Wee MD. Play Doctor Kit (Amazon $30 each)</w:t>
      </w:r>
    </w:p>
    <w:p w:rsidR="009D0E69" w:rsidRDefault="009D0E69" w:rsidP="009D0E69">
      <w:pPr>
        <w:pStyle w:val="ListParagraph"/>
        <w:numPr>
          <w:ilvl w:val="0"/>
          <w:numId w:val="3"/>
        </w:numPr>
        <w:spacing w:line="240" w:lineRule="auto"/>
        <w:rPr>
          <w:rFonts w:cstheme="minorHAnsi"/>
          <w:sz w:val="24"/>
          <w:szCs w:val="24"/>
        </w:rPr>
      </w:pPr>
      <w:r>
        <w:rPr>
          <w:rFonts w:cstheme="minorHAnsi"/>
          <w:sz w:val="24"/>
          <w:szCs w:val="24"/>
        </w:rPr>
        <w:t>Animals set of 60</w:t>
      </w:r>
    </w:p>
    <w:p w:rsidR="009D0E69" w:rsidRDefault="009D0E69" w:rsidP="009D0E69">
      <w:pPr>
        <w:pStyle w:val="ListParagraph"/>
        <w:numPr>
          <w:ilvl w:val="0"/>
          <w:numId w:val="3"/>
        </w:numPr>
        <w:spacing w:line="240" w:lineRule="auto"/>
        <w:rPr>
          <w:rFonts w:cstheme="minorHAnsi"/>
          <w:sz w:val="24"/>
          <w:szCs w:val="24"/>
        </w:rPr>
      </w:pPr>
      <w:r>
        <w:rPr>
          <w:rFonts w:cstheme="minorHAnsi"/>
          <w:sz w:val="24"/>
          <w:szCs w:val="24"/>
        </w:rPr>
        <w:t>Play-</w:t>
      </w:r>
      <w:proofErr w:type="spellStart"/>
      <w:r>
        <w:rPr>
          <w:rFonts w:cstheme="minorHAnsi"/>
          <w:sz w:val="24"/>
          <w:szCs w:val="24"/>
        </w:rPr>
        <w:t>doh</w:t>
      </w:r>
      <w:proofErr w:type="spellEnd"/>
    </w:p>
    <w:p w:rsidR="009D0E69" w:rsidRDefault="009D0E69" w:rsidP="009D0E69">
      <w:pPr>
        <w:pStyle w:val="ListParagraph"/>
        <w:numPr>
          <w:ilvl w:val="0"/>
          <w:numId w:val="3"/>
        </w:numPr>
        <w:spacing w:line="240" w:lineRule="auto"/>
        <w:rPr>
          <w:rFonts w:cstheme="minorHAnsi"/>
          <w:sz w:val="24"/>
          <w:szCs w:val="24"/>
        </w:rPr>
      </w:pPr>
      <w:r>
        <w:rPr>
          <w:rFonts w:cstheme="minorHAnsi"/>
          <w:sz w:val="24"/>
          <w:szCs w:val="24"/>
        </w:rPr>
        <w:t>Arts and crafts supplies</w:t>
      </w:r>
    </w:p>
    <w:p w:rsidR="009D0E69" w:rsidRDefault="009D0E69" w:rsidP="009D0E69">
      <w:pPr>
        <w:pStyle w:val="ListParagraph"/>
        <w:numPr>
          <w:ilvl w:val="0"/>
          <w:numId w:val="3"/>
        </w:numPr>
        <w:spacing w:line="240" w:lineRule="auto"/>
        <w:rPr>
          <w:rFonts w:cstheme="minorHAnsi"/>
          <w:sz w:val="24"/>
          <w:szCs w:val="24"/>
        </w:rPr>
      </w:pPr>
      <w:r>
        <w:rPr>
          <w:rFonts w:cstheme="minorHAnsi"/>
          <w:sz w:val="24"/>
          <w:szCs w:val="24"/>
        </w:rPr>
        <w:t>Baby dolls (various races)</w:t>
      </w:r>
    </w:p>
    <w:p w:rsidR="00964C9A" w:rsidRPr="009D0E69" w:rsidRDefault="009D0E69" w:rsidP="00964C9A">
      <w:pPr>
        <w:pStyle w:val="ListParagraph"/>
        <w:numPr>
          <w:ilvl w:val="0"/>
          <w:numId w:val="3"/>
        </w:numPr>
        <w:spacing w:line="240" w:lineRule="auto"/>
        <w:rPr>
          <w:rFonts w:cstheme="minorHAnsi"/>
          <w:sz w:val="24"/>
          <w:szCs w:val="24"/>
        </w:rPr>
      </w:pPr>
      <w:r>
        <w:rPr>
          <w:rFonts w:cstheme="minorHAnsi"/>
          <w:sz w:val="24"/>
          <w:szCs w:val="24"/>
        </w:rPr>
        <w:t>Emergency vehicles (toys, ambulance, police car, fire truck)</w:t>
      </w:r>
    </w:p>
    <w:p w:rsidR="00964C9A" w:rsidRDefault="00964C9A" w:rsidP="00964C9A">
      <w:pPr>
        <w:spacing w:line="240" w:lineRule="auto"/>
        <w:rPr>
          <w:rFonts w:cstheme="minorHAnsi"/>
          <w:b/>
          <w:sz w:val="24"/>
          <w:szCs w:val="28"/>
        </w:rPr>
      </w:pPr>
      <w:r>
        <w:rPr>
          <w:rFonts w:cstheme="minorHAnsi"/>
          <w:b/>
          <w:sz w:val="24"/>
          <w:szCs w:val="28"/>
        </w:rPr>
        <w:lastRenderedPageBreak/>
        <w:t>Starfish Academy and Developmental Therapies</w:t>
      </w:r>
      <w:r w:rsidR="009D0E69">
        <w:rPr>
          <w:rFonts w:cstheme="minorHAnsi"/>
          <w:b/>
          <w:sz w:val="24"/>
          <w:szCs w:val="28"/>
        </w:rPr>
        <w:t>:</w:t>
      </w:r>
    </w:p>
    <w:p w:rsidR="00964C9A" w:rsidRDefault="00BC4243" w:rsidP="00DE0685">
      <w:pPr>
        <w:pStyle w:val="ListParagraph"/>
        <w:numPr>
          <w:ilvl w:val="0"/>
          <w:numId w:val="1"/>
        </w:numPr>
        <w:spacing w:line="240" w:lineRule="auto"/>
        <w:rPr>
          <w:rFonts w:cstheme="minorHAnsi"/>
          <w:sz w:val="24"/>
          <w:szCs w:val="28"/>
        </w:rPr>
      </w:pPr>
      <w:r>
        <w:rPr>
          <w:rFonts w:cstheme="minorHAnsi"/>
          <w:sz w:val="24"/>
          <w:szCs w:val="28"/>
        </w:rPr>
        <w:t>Magazine r</w:t>
      </w:r>
      <w:r w:rsidR="00964C9A" w:rsidRPr="00DE0685">
        <w:rPr>
          <w:rFonts w:cstheme="minorHAnsi"/>
          <w:sz w:val="24"/>
          <w:szCs w:val="28"/>
        </w:rPr>
        <w:t xml:space="preserve">acks for </w:t>
      </w:r>
      <w:r w:rsidR="00DE0685" w:rsidRPr="00DE0685">
        <w:rPr>
          <w:rFonts w:cstheme="minorHAnsi"/>
          <w:sz w:val="24"/>
          <w:szCs w:val="28"/>
        </w:rPr>
        <w:t>the lobby</w:t>
      </w:r>
      <w:r>
        <w:rPr>
          <w:rFonts w:cstheme="minorHAnsi"/>
          <w:sz w:val="24"/>
          <w:szCs w:val="28"/>
        </w:rPr>
        <w:t xml:space="preserve"> (Amazon, around $70-$100)</w:t>
      </w:r>
    </w:p>
    <w:p w:rsidR="00DE0685" w:rsidRDefault="00DE0685" w:rsidP="00DE0685">
      <w:pPr>
        <w:pStyle w:val="ListParagraph"/>
        <w:numPr>
          <w:ilvl w:val="0"/>
          <w:numId w:val="1"/>
        </w:numPr>
        <w:spacing w:line="240" w:lineRule="auto"/>
        <w:rPr>
          <w:rFonts w:cstheme="minorHAnsi"/>
          <w:sz w:val="24"/>
          <w:szCs w:val="28"/>
        </w:rPr>
      </w:pPr>
      <w:r>
        <w:rPr>
          <w:rFonts w:cstheme="minorHAnsi"/>
          <w:sz w:val="24"/>
          <w:szCs w:val="28"/>
        </w:rPr>
        <w:t>New rugs and toys in the lobby, especially a new Lego table</w:t>
      </w:r>
      <w:r w:rsidR="00BC4243">
        <w:rPr>
          <w:rFonts w:cstheme="minorHAnsi"/>
          <w:sz w:val="24"/>
          <w:szCs w:val="28"/>
        </w:rPr>
        <w:t xml:space="preserve"> (Wal-Mart, $70)</w:t>
      </w:r>
    </w:p>
    <w:p w:rsidR="00DE0685" w:rsidRDefault="00DE0685" w:rsidP="00DE0685">
      <w:pPr>
        <w:pStyle w:val="ListParagraph"/>
        <w:numPr>
          <w:ilvl w:val="0"/>
          <w:numId w:val="1"/>
        </w:numPr>
        <w:spacing w:line="240" w:lineRule="auto"/>
        <w:rPr>
          <w:rFonts w:cstheme="minorHAnsi"/>
          <w:sz w:val="24"/>
          <w:szCs w:val="28"/>
        </w:rPr>
      </w:pPr>
      <w:r>
        <w:rPr>
          <w:rFonts w:cstheme="minorHAnsi"/>
          <w:sz w:val="24"/>
          <w:szCs w:val="28"/>
        </w:rPr>
        <w:t>New rugs in classrooms</w:t>
      </w:r>
      <w:r w:rsidR="00BC4243">
        <w:rPr>
          <w:rFonts w:cstheme="minorHAnsi"/>
          <w:sz w:val="24"/>
          <w:szCs w:val="28"/>
        </w:rPr>
        <w:t>-colorful and fun</w:t>
      </w:r>
    </w:p>
    <w:p w:rsidR="00D31C58" w:rsidRPr="00D31C58" w:rsidRDefault="00D31C58" w:rsidP="00D31C58">
      <w:pPr>
        <w:pStyle w:val="ListParagraph"/>
        <w:numPr>
          <w:ilvl w:val="0"/>
          <w:numId w:val="1"/>
        </w:numPr>
      </w:pPr>
      <w:r w:rsidRPr="00D31C58">
        <w:t xml:space="preserve">Big </w:t>
      </w:r>
      <w:proofErr w:type="spellStart"/>
      <w:r w:rsidRPr="00D31C58">
        <w:t>Cubbie</w:t>
      </w:r>
      <w:proofErr w:type="spellEnd"/>
      <w:r w:rsidRPr="00D31C58">
        <w:t xml:space="preserve"> Storage- $283.99 (#XSWP1413-Discount School Supply)</w:t>
      </w:r>
    </w:p>
    <w:p w:rsidR="00D31C58" w:rsidRPr="00D31C58" w:rsidRDefault="00D31C58" w:rsidP="00D31C58">
      <w:pPr>
        <w:pStyle w:val="ListParagraph"/>
        <w:numPr>
          <w:ilvl w:val="0"/>
          <w:numId w:val="1"/>
        </w:numPr>
      </w:pPr>
      <w:r w:rsidRPr="00D31C58">
        <w:t>Chairs-$194.99 (DSC121C5) set of 5 (From Discount School Supply)</w:t>
      </w:r>
    </w:p>
    <w:p w:rsidR="00D31C58" w:rsidRPr="00D31C58" w:rsidRDefault="00D31C58" w:rsidP="00D31C58">
      <w:pPr>
        <w:pStyle w:val="ListParagraph"/>
        <w:numPr>
          <w:ilvl w:val="0"/>
          <w:numId w:val="1"/>
        </w:numPr>
      </w:pPr>
      <w:r w:rsidRPr="00D31C58">
        <w:t>Light Covers-$39.99 (AP92301) (From Discount School Supply)</w:t>
      </w:r>
    </w:p>
    <w:p w:rsidR="00D119E9" w:rsidRPr="00D119E9" w:rsidRDefault="00D119E9" w:rsidP="00D119E9">
      <w:pPr>
        <w:pStyle w:val="ListParagraph"/>
        <w:numPr>
          <w:ilvl w:val="0"/>
          <w:numId w:val="1"/>
        </w:numPr>
        <w:spacing w:line="240" w:lineRule="auto"/>
        <w:rPr>
          <w:rFonts w:cstheme="minorHAnsi"/>
          <w:b/>
          <w:sz w:val="24"/>
          <w:szCs w:val="24"/>
        </w:rPr>
      </w:pPr>
      <w:r w:rsidRPr="00D119E9">
        <w:rPr>
          <w:rFonts w:cstheme="minorHAnsi"/>
          <w:sz w:val="24"/>
          <w:szCs w:val="24"/>
        </w:rPr>
        <w:t>Developmentally-appropriate playground toys and equipment – Estimated cost: $50 - $7,000</w:t>
      </w:r>
      <w:r>
        <w:rPr>
          <w:rFonts w:cstheme="minorHAnsi"/>
          <w:b/>
          <w:sz w:val="24"/>
          <w:szCs w:val="24"/>
        </w:rPr>
        <w:t xml:space="preserve"> </w:t>
      </w:r>
      <w:proofErr w:type="gramStart"/>
      <w:r w:rsidRPr="00D119E9">
        <w:rPr>
          <w:rFonts w:cstheme="minorHAnsi"/>
          <w:sz w:val="24"/>
          <w:szCs w:val="24"/>
        </w:rPr>
        <w:t>The</w:t>
      </w:r>
      <w:proofErr w:type="gramEnd"/>
      <w:r w:rsidRPr="00D119E9">
        <w:rPr>
          <w:rFonts w:cstheme="minorHAnsi"/>
          <w:sz w:val="24"/>
          <w:szCs w:val="24"/>
        </w:rPr>
        <w:t xml:space="preserve"> playground has push toys, ride-</w:t>
      </w:r>
      <w:proofErr w:type="spellStart"/>
      <w:r w:rsidRPr="00D119E9">
        <w:rPr>
          <w:rFonts w:cstheme="minorHAnsi"/>
          <w:sz w:val="24"/>
          <w:szCs w:val="24"/>
        </w:rPr>
        <w:t>alongs</w:t>
      </w:r>
      <w:proofErr w:type="spellEnd"/>
      <w:r w:rsidRPr="00D119E9">
        <w:rPr>
          <w:rFonts w:cstheme="minorHAnsi"/>
          <w:sz w:val="24"/>
          <w:szCs w:val="24"/>
        </w:rPr>
        <w:t xml:space="preserve"> and other smaller, less expensive pieces that continually need replaced due to weather and wear and tear. The playground could also use several large pieces that need to be installed in-ground and can cost upwards of $7,000-$10,000. Replacing wood mulch with rubberized mulch is also a “wish” that is currently unfunded. Any donation could go towards this future project.</w:t>
      </w:r>
    </w:p>
    <w:p w:rsidR="00DE0685" w:rsidRDefault="00DE0685" w:rsidP="00D119E9">
      <w:pPr>
        <w:spacing w:line="240" w:lineRule="auto"/>
        <w:rPr>
          <w:rFonts w:cstheme="minorHAnsi"/>
          <w:sz w:val="24"/>
          <w:szCs w:val="28"/>
        </w:rPr>
      </w:pPr>
    </w:p>
    <w:p w:rsidR="00D119E9" w:rsidRDefault="00D119E9" w:rsidP="00D119E9">
      <w:pPr>
        <w:spacing w:line="240" w:lineRule="auto"/>
        <w:rPr>
          <w:rFonts w:cstheme="minorHAnsi"/>
          <w:b/>
          <w:sz w:val="24"/>
          <w:szCs w:val="28"/>
        </w:rPr>
      </w:pPr>
      <w:r>
        <w:rPr>
          <w:rFonts w:cstheme="minorHAnsi"/>
          <w:b/>
          <w:sz w:val="24"/>
          <w:szCs w:val="28"/>
        </w:rPr>
        <w:t>Projects:</w:t>
      </w:r>
    </w:p>
    <w:p w:rsidR="009D0E69" w:rsidRPr="009D0E69" w:rsidRDefault="009D0E69" w:rsidP="009D0E69">
      <w:pPr>
        <w:pStyle w:val="ListParagraph"/>
        <w:numPr>
          <w:ilvl w:val="0"/>
          <w:numId w:val="2"/>
        </w:numPr>
        <w:spacing w:line="240" w:lineRule="auto"/>
        <w:rPr>
          <w:rFonts w:cstheme="minorHAnsi"/>
          <w:b/>
          <w:sz w:val="24"/>
          <w:szCs w:val="28"/>
        </w:rPr>
      </w:pPr>
      <w:r>
        <w:rPr>
          <w:rFonts w:cstheme="minorHAnsi"/>
          <w:sz w:val="24"/>
          <w:szCs w:val="28"/>
        </w:rPr>
        <w:t>Family Sensitive Bathrooms</w:t>
      </w:r>
    </w:p>
    <w:p w:rsidR="009D0E69" w:rsidRPr="00BC4243" w:rsidRDefault="009D0E69" w:rsidP="009D0E69">
      <w:pPr>
        <w:pStyle w:val="ListParagraph"/>
        <w:numPr>
          <w:ilvl w:val="0"/>
          <w:numId w:val="4"/>
        </w:numPr>
        <w:spacing w:line="240" w:lineRule="auto"/>
        <w:rPr>
          <w:rFonts w:cstheme="minorHAnsi"/>
          <w:b/>
          <w:sz w:val="24"/>
          <w:szCs w:val="24"/>
        </w:rPr>
      </w:pPr>
      <w:r w:rsidRPr="00BC4243">
        <w:rPr>
          <w:rFonts w:cstheme="minorHAnsi"/>
          <w:sz w:val="24"/>
          <w:szCs w:val="24"/>
        </w:rPr>
        <w:t xml:space="preserve">Impact: </w:t>
      </w:r>
      <w:r w:rsidR="00BC4243">
        <w:rPr>
          <w:sz w:val="24"/>
          <w:szCs w:val="24"/>
        </w:rPr>
        <w:t xml:space="preserve">Having tidy, parent and </w:t>
      </w:r>
      <w:r w:rsidRPr="00BC4243">
        <w:rPr>
          <w:sz w:val="24"/>
          <w:szCs w:val="24"/>
        </w:rPr>
        <w:t>child- friendly public bathrooms is important because we serve many infants, young children and their family members. Many of the people we serve have disabilities. Often, parents have more than one child with them. Bathroom time can be stressful and it’s important our public restrooms are clean and ready for families. We’d like to upd</w:t>
      </w:r>
      <w:r w:rsidR="00BC4243">
        <w:rPr>
          <w:sz w:val="24"/>
          <w:szCs w:val="24"/>
        </w:rPr>
        <w:t xml:space="preserve">ate the counter tops and sinks, </w:t>
      </w:r>
      <w:r w:rsidRPr="00BC4243">
        <w:rPr>
          <w:sz w:val="24"/>
          <w:szCs w:val="24"/>
        </w:rPr>
        <w:t>and improve the functionality of the bathrooms.</w:t>
      </w:r>
    </w:p>
    <w:p w:rsidR="009D0E69" w:rsidRDefault="009D0E69" w:rsidP="009D0E69">
      <w:pPr>
        <w:pStyle w:val="ListParagraph"/>
        <w:numPr>
          <w:ilvl w:val="0"/>
          <w:numId w:val="2"/>
        </w:numPr>
        <w:spacing w:line="240" w:lineRule="auto"/>
        <w:rPr>
          <w:rFonts w:cstheme="minorHAnsi"/>
          <w:sz w:val="24"/>
          <w:szCs w:val="28"/>
        </w:rPr>
      </w:pPr>
      <w:r w:rsidRPr="009D0E69">
        <w:rPr>
          <w:rFonts w:cstheme="minorHAnsi"/>
          <w:sz w:val="24"/>
          <w:szCs w:val="28"/>
        </w:rPr>
        <w:t>Videotaping (with audio) technology equipment and installation</w:t>
      </w:r>
    </w:p>
    <w:p w:rsidR="009D0E69" w:rsidRDefault="009D0E69" w:rsidP="009D0E69">
      <w:pPr>
        <w:pStyle w:val="ListParagraph"/>
        <w:numPr>
          <w:ilvl w:val="0"/>
          <w:numId w:val="4"/>
        </w:numPr>
        <w:spacing w:line="240" w:lineRule="auto"/>
        <w:rPr>
          <w:rFonts w:cstheme="minorHAnsi"/>
          <w:sz w:val="24"/>
          <w:szCs w:val="28"/>
        </w:rPr>
      </w:pPr>
      <w:r>
        <w:rPr>
          <w:rFonts w:cstheme="minorHAnsi"/>
          <w:sz w:val="24"/>
          <w:szCs w:val="28"/>
        </w:rPr>
        <w:t xml:space="preserve">Impact: </w:t>
      </w:r>
      <w:r w:rsidRPr="009D0E69">
        <w:rPr>
          <w:rFonts w:cstheme="minorHAnsi"/>
          <w:sz w:val="24"/>
          <w:szCs w:val="28"/>
        </w:rPr>
        <w:t>We conduct several videotaped observations of parent-child relationships every day. This is our specialty! Observation spaces are shared by all therapists in both locations. Our technology is in need of updating, including the videotaping and audio equipment and how we store our data. (We would like a secure way to save these observations vs. using a DVD for each observation which is costly.)</w:t>
      </w:r>
    </w:p>
    <w:p w:rsidR="009D0E69" w:rsidRPr="00BC4243" w:rsidRDefault="009D0E69" w:rsidP="009D0E69">
      <w:pPr>
        <w:pStyle w:val="ListParagraph"/>
        <w:numPr>
          <w:ilvl w:val="0"/>
          <w:numId w:val="2"/>
        </w:numPr>
        <w:spacing w:line="240" w:lineRule="auto"/>
        <w:rPr>
          <w:rFonts w:cstheme="minorHAnsi"/>
          <w:sz w:val="24"/>
          <w:szCs w:val="24"/>
        </w:rPr>
      </w:pPr>
      <w:bookmarkStart w:id="0" w:name="_GoBack"/>
      <w:bookmarkEnd w:id="0"/>
      <w:r w:rsidRPr="00BC4243">
        <w:rPr>
          <w:rFonts w:cstheme="minorHAnsi"/>
          <w:sz w:val="24"/>
          <w:szCs w:val="24"/>
        </w:rPr>
        <w:t>Updated lighting</w:t>
      </w:r>
    </w:p>
    <w:p w:rsidR="00D119E9" w:rsidRPr="00BC4243" w:rsidRDefault="001F7BCA" w:rsidP="001F7BCA">
      <w:pPr>
        <w:pStyle w:val="ListParagraph"/>
        <w:numPr>
          <w:ilvl w:val="0"/>
          <w:numId w:val="4"/>
        </w:numPr>
        <w:spacing w:line="240" w:lineRule="auto"/>
        <w:rPr>
          <w:rFonts w:cstheme="minorHAnsi"/>
          <w:sz w:val="24"/>
          <w:szCs w:val="24"/>
        </w:rPr>
      </w:pPr>
      <w:r w:rsidRPr="00BC4243">
        <w:rPr>
          <w:rFonts w:cstheme="minorHAnsi"/>
          <w:sz w:val="24"/>
          <w:szCs w:val="24"/>
        </w:rPr>
        <w:t>Impact: Our lighting is old and outdated. Some of our overhead lights are working, but some aren’t. Help us update our offices by switching to family friendly lighting, like track lighting.</w:t>
      </w:r>
    </w:p>
    <w:p w:rsidR="001F7BCA" w:rsidRPr="00BC4243" w:rsidRDefault="001F7BCA" w:rsidP="001F7BCA">
      <w:pPr>
        <w:pStyle w:val="ListParagraph"/>
        <w:numPr>
          <w:ilvl w:val="0"/>
          <w:numId w:val="2"/>
        </w:numPr>
        <w:spacing w:line="240" w:lineRule="auto"/>
        <w:rPr>
          <w:rFonts w:cstheme="minorHAnsi"/>
          <w:sz w:val="24"/>
          <w:szCs w:val="24"/>
        </w:rPr>
      </w:pPr>
      <w:r w:rsidRPr="00BC4243">
        <w:rPr>
          <w:rFonts w:cstheme="minorHAnsi"/>
          <w:sz w:val="24"/>
          <w:szCs w:val="24"/>
        </w:rPr>
        <w:t>Repainting the hallway</w:t>
      </w:r>
    </w:p>
    <w:p w:rsidR="001F7BCA" w:rsidRPr="00BC4243" w:rsidRDefault="001F7BCA" w:rsidP="001F7BCA">
      <w:pPr>
        <w:pStyle w:val="ListParagraph"/>
        <w:numPr>
          <w:ilvl w:val="0"/>
          <w:numId w:val="4"/>
        </w:numPr>
        <w:spacing w:line="240" w:lineRule="auto"/>
        <w:rPr>
          <w:rFonts w:cstheme="minorHAnsi"/>
          <w:sz w:val="24"/>
          <w:szCs w:val="24"/>
        </w:rPr>
      </w:pPr>
      <w:r w:rsidRPr="00BC4243">
        <w:rPr>
          <w:rFonts w:cstheme="minorHAnsi"/>
          <w:sz w:val="24"/>
          <w:szCs w:val="24"/>
        </w:rPr>
        <w:t xml:space="preserve">Impact: </w:t>
      </w:r>
      <w:r w:rsidRPr="00BC4243">
        <w:rPr>
          <w:sz w:val="24"/>
          <w:szCs w:val="24"/>
        </w:rPr>
        <w:t>Half of our hallway has been updated to a cheerful yellow color. We’re almost there!</w:t>
      </w:r>
    </w:p>
    <w:p w:rsidR="001F7BCA" w:rsidRPr="00BC4243" w:rsidRDefault="001F7BCA" w:rsidP="001F7BCA">
      <w:pPr>
        <w:pStyle w:val="ListParagraph"/>
        <w:numPr>
          <w:ilvl w:val="0"/>
          <w:numId w:val="2"/>
        </w:numPr>
        <w:spacing w:line="240" w:lineRule="auto"/>
        <w:rPr>
          <w:rFonts w:cstheme="minorHAnsi"/>
          <w:sz w:val="24"/>
          <w:szCs w:val="24"/>
        </w:rPr>
      </w:pPr>
      <w:r w:rsidRPr="00BC4243">
        <w:rPr>
          <w:rFonts w:cstheme="minorHAnsi"/>
          <w:sz w:val="24"/>
          <w:szCs w:val="24"/>
        </w:rPr>
        <w:t>Planting by the back door</w:t>
      </w:r>
    </w:p>
    <w:p w:rsidR="001F7BCA" w:rsidRPr="00BC4243" w:rsidRDefault="001F7BCA" w:rsidP="001F7BCA">
      <w:pPr>
        <w:pStyle w:val="ListParagraph"/>
        <w:numPr>
          <w:ilvl w:val="0"/>
          <w:numId w:val="4"/>
        </w:numPr>
        <w:spacing w:line="240" w:lineRule="auto"/>
        <w:rPr>
          <w:rFonts w:cstheme="minorHAnsi"/>
          <w:sz w:val="24"/>
          <w:szCs w:val="24"/>
        </w:rPr>
      </w:pPr>
      <w:r w:rsidRPr="00BC4243">
        <w:rPr>
          <w:rFonts w:cstheme="minorHAnsi"/>
          <w:sz w:val="24"/>
          <w:szCs w:val="24"/>
        </w:rPr>
        <w:t>Impact: Can you help us “grow?” Our families often leave through our “back door” and it would be so nice to have some colorful bushes or flowers along the pathway.</w:t>
      </w:r>
    </w:p>
    <w:p w:rsidR="0072294D" w:rsidRPr="0072294D" w:rsidRDefault="0072294D" w:rsidP="0072294D">
      <w:pPr>
        <w:rPr>
          <w:rFonts w:cstheme="minorHAnsi"/>
          <w:sz w:val="24"/>
          <w:szCs w:val="28"/>
        </w:rPr>
      </w:pPr>
    </w:p>
    <w:sectPr w:rsidR="0072294D" w:rsidRPr="0072294D" w:rsidSect="007229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3F6C"/>
    <w:multiLevelType w:val="hybridMultilevel"/>
    <w:tmpl w:val="B16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02A7C"/>
    <w:multiLevelType w:val="hybridMultilevel"/>
    <w:tmpl w:val="1292E77A"/>
    <w:lvl w:ilvl="0" w:tplc="DD500876">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00A618E"/>
    <w:multiLevelType w:val="hybridMultilevel"/>
    <w:tmpl w:val="C15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C4D24"/>
    <w:multiLevelType w:val="hybridMultilevel"/>
    <w:tmpl w:val="ECC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4D"/>
    <w:rsid w:val="001F7BCA"/>
    <w:rsid w:val="0072294D"/>
    <w:rsid w:val="00964C9A"/>
    <w:rsid w:val="009D0E69"/>
    <w:rsid w:val="00A83801"/>
    <w:rsid w:val="00AB1ED8"/>
    <w:rsid w:val="00B57E0E"/>
    <w:rsid w:val="00BC4243"/>
    <w:rsid w:val="00CD3944"/>
    <w:rsid w:val="00D119E9"/>
    <w:rsid w:val="00D31C58"/>
    <w:rsid w:val="00DE0685"/>
    <w:rsid w:val="00EA5240"/>
    <w:rsid w:val="00F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4D"/>
    <w:rPr>
      <w:rFonts w:ascii="Tahoma" w:hAnsi="Tahoma" w:cs="Tahoma"/>
      <w:sz w:val="16"/>
      <w:szCs w:val="16"/>
    </w:rPr>
  </w:style>
  <w:style w:type="character" w:styleId="Hyperlink">
    <w:name w:val="Hyperlink"/>
    <w:basedOn w:val="DefaultParagraphFont"/>
    <w:uiPriority w:val="99"/>
    <w:unhideWhenUsed/>
    <w:rsid w:val="00964C9A"/>
    <w:rPr>
      <w:color w:val="0000FF" w:themeColor="hyperlink"/>
      <w:u w:val="single"/>
    </w:rPr>
  </w:style>
  <w:style w:type="character" w:customStyle="1" w:styleId="a-size-large">
    <w:name w:val="a-size-large"/>
    <w:basedOn w:val="DefaultParagraphFont"/>
    <w:rsid w:val="00964C9A"/>
  </w:style>
  <w:style w:type="table" w:styleId="TableGrid">
    <w:name w:val="Table Grid"/>
    <w:basedOn w:val="TableNormal"/>
    <w:uiPriority w:val="59"/>
    <w:rsid w:val="0096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4D"/>
    <w:rPr>
      <w:rFonts w:ascii="Tahoma" w:hAnsi="Tahoma" w:cs="Tahoma"/>
      <w:sz w:val="16"/>
      <w:szCs w:val="16"/>
    </w:rPr>
  </w:style>
  <w:style w:type="character" w:styleId="Hyperlink">
    <w:name w:val="Hyperlink"/>
    <w:basedOn w:val="DefaultParagraphFont"/>
    <w:uiPriority w:val="99"/>
    <w:unhideWhenUsed/>
    <w:rsid w:val="00964C9A"/>
    <w:rPr>
      <w:color w:val="0000FF" w:themeColor="hyperlink"/>
      <w:u w:val="single"/>
    </w:rPr>
  </w:style>
  <w:style w:type="character" w:customStyle="1" w:styleId="a-size-large">
    <w:name w:val="a-size-large"/>
    <w:basedOn w:val="DefaultParagraphFont"/>
    <w:rsid w:val="00964C9A"/>
  </w:style>
  <w:style w:type="table" w:styleId="TableGrid">
    <w:name w:val="Table Grid"/>
    <w:basedOn w:val="TableNormal"/>
    <w:uiPriority w:val="59"/>
    <w:rsid w:val="00964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036">
      <w:bodyDiv w:val="1"/>
      <w:marLeft w:val="0"/>
      <w:marRight w:val="0"/>
      <w:marTop w:val="0"/>
      <w:marBottom w:val="0"/>
      <w:divBdr>
        <w:top w:val="none" w:sz="0" w:space="0" w:color="auto"/>
        <w:left w:val="none" w:sz="0" w:space="0" w:color="auto"/>
        <w:bottom w:val="none" w:sz="0" w:space="0" w:color="auto"/>
        <w:right w:val="none" w:sz="0" w:space="0" w:color="auto"/>
      </w:divBdr>
    </w:div>
    <w:div w:id="296492491">
      <w:bodyDiv w:val="1"/>
      <w:marLeft w:val="0"/>
      <w:marRight w:val="0"/>
      <w:marTop w:val="0"/>
      <w:marBottom w:val="0"/>
      <w:divBdr>
        <w:top w:val="none" w:sz="0" w:space="0" w:color="auto"/>
        <w:left w:val="none" w:sz="0" w:space="0" w:color="auto"/>
        <w:bottom w:val="none" w:sz="0" w:space="0" w:color="auto"/>
        <w:right w:val="none" w:sz="0" w:space="0" w:color="auto"/>
      </w:divBdr>
    </w:div>
    <w:div w:id="411894833">
      <w:bodyDiv w:val="1"/>
      <w:marLeft w:val="0"/>
      <w:marRight w:val="0"/>
      <w:marTop w:val="0"/>
      <w:marBottom w:val="0"/>
      <w:divBdr>
        <w:top w:val="none" w:sz="0" w:space="0" w:color="auto"/>
        <w:left w:val="none" w:sz="0" w:space="0" w:color="auto"/>
        <w:bottom w:val="none" w:sz="0" w:space="0" w:color="auto"/>
        <w:right w:val="none" w:sz="0" w:space="0" w:color="auto"/>
      </w:divBdr>
    </w:div>
    <w:div w:id="1146387638">
      <w:bodyDiv w:val="1"/>
      <w:marLeft w:val="0"/>
      <w:marRight w:val="0"/>
      <w:marTop w:val="0"/>
      <w:marBottom w:val="0"/>
      <w:divBdr>
        <w:top w:val="none" w:sz="0" w:space="0" w:color="auto"/>
        <w:left w:val="none" w:sz="0" w:space="0" w:color="auto"/>
        <w:bottom w:val="none" w:sz="0" w:space="0" w:color="auto"/>
        <w:right w:val="none" w:sz="0" w:space="0" w:color="auto"/>
      </w:divBdr>
    </w:div>
    <w:div w:id="1147816688">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raplay.com/municipal-bldgs/stores/courtroom-compl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Florida Center</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Kramer</dc:creator>
  <cp:keywords/>
  <dc:description/>
  <cp:lastModifiedBy>Kaitlyn Kramer</cp:lastModifiedBy>
  <cp:revision>6</cp:revision>
  <dcterms:created xsi:type="dcterms:W3CDTF">2017-02-21T21:39:00Z</dcterms:created>
  <dcterms:modified xsi:type="dcterms:W3CDTF">2017-04-24T14:43:00Z</dcterms:modified>
</cp:coreProperties>
</file>